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111A4">
        <w:rPr>
          <w:sz w:val="26"/>
          <w:szCs w:val="26"/>
        </w:rPr>
        <w:t>14 октября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B111A4">
        <w:rPr>
          <w:sz w:val="26"/>
          <w:szCs w:val="26"/>
        </w:rPr>
        <w:t>198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B111A4">
        <w:rPr>
          <w:sz w:val="26"/>
          <w:szCs w:val="26"/>
        </w:rPr>
        <w:t xml:space="preserve">01 </w:t>
      </w:r>
      <w:r>
        <w:rPr>
          <w:sz w:val="26"/>
          <w:szCs w:val="26"/>
        </w:rPr>
        <w:t>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B111A4">
        <w:rPr>
          <w:sz w:val="26"/>
          <w:szCs w:val="26"/>
        </w:rPr>
        <w:t>1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B111A4">
        <w:rPr>
          <w:sz w:val="26"/>
          <w:szCs w:val="26"/>
        </w:rPr>
        <w:t>30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>естоположение: Республика Марий Эл, Куженерский район,</w:t>
      </w:r>
      <w:r w:rsidR="00B111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пгт. Куженер, ул. </w:t>
      </w:r>
      <w:r w:rsidR="00B111A4">
        <w:rPr>
          <w:sz w:val="26"/>
          <w:szCs w:val="26"/>
        </w:rPr>
        <w:t>Горького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B111A4">
        <w:rPr>
          <w:sz w:val="26"/>
          <w:szCs w:val="26"/>
        </w:rPr>
        <w:t>П.А. Курочкин</w:t>
      </w:r>
    </w:p>
    <w:p w:rsidR="00B111A4" w:rsidRPr="00B54FC1" w:rsidRDefault="00B111A4" w:rsidP="00B111A4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B54FC1">
        <w:rPr>
          <w:rFonts w:ascii="Times New Roman" w:hAnsi="Times New Roman" w:cs="Times New Roman"/>
          <w:sz w:val="22"/>
          <w:szCs w:val="22"/>
        </w:rPr>
        <w:lastRenderedPageBreak/>
        <w:t>УТВЕРЖДЕНА</w:t>
      </w:r>
    </w:p>
    <w:p w:rsidR="00B111A4" w:rsidRPr="00640339" w:rsidRDefault="00B111A4" w:rsidP="00B111A4">
      <w:pPr>
        <w:pStyle w:val="ConsPlusNonformat"/>
        <w:spacing w:line="360" w:lineRule="auto"/>
        <w:ind w:left="4547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>постановлением администрации муниципального образования «</w:t>
      </w:r>
      <w:r>
        <w:rPr>
          <w:rFonts w:ascii="Times New Roman" w:hAnsi="Times New Roman" w:cs="Times New Roman"/>
          <w:sz w:val="22"/>
          <w:szCs w:val="22"/>
        </w:rPr>
        <w:t>Городское</w:t>
      </w:r>
      <w:r w:rsidRPr="00640339">
        <w:rPr>
          <w:rFonts w:ascii="Times New Roman" w:hAnsi="Times New Roman" w:cs="Times New Roman"/>
          <w:sz w:val="22"/>
          <w:szCs w:val="22"/>
        </w:rPr>
        <w:t xml:space="preserve"> поселение</w:t>
      </w:r>
      <w:r>
        <w:rPr>
          <w:rFonts w:ascii="Times New Roman" w:hAnsi="Times New Roman" w:cs="Times New Roman"/>
          <w:sz w:val="22"/>
          <w:szCs w:val="22"/>
        </w:rPr>
        <w:t xml:space="preserve"> Куженер</w:t>
      </w:r>
      <w:r w:rsidRPr="00640339">
        <w:rPr>
          <w:rFonts w:ascii="Times New Roman" w:hAnsi="Times New Roman" w:cs="Times New Roman"/>
          <w:sz w:val="22"/>
          <w:szCs w:val="22"/>
        </w:rPr>
        <w:t>»</w:t>
      </w:r>
    </w:p>
    <w:p w:rsidR="00B111A4" w:rsidRPr="00640339" w:rsidRDefault="00B111A4" w:rsidP="00B111A4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 xml:space="preserve">от </w:t>
      </w:r>
      <w:r w:rsidRPr="0071777E">
        <w:rPr>
          <w:rFonts w:ascii="Times New Roman" w:hAnsi="Times New Roman" w:cs="Times New Roman"/>
          <w:sz w:val="22"/>
          <w:szCs w:val="22"/>
          <w:u w:val="single"/>
        </w:rPr>
        <w:t>_______________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201</w:t>
      </w:r>
      <w:r>
        <w:rPr>
          <w:rFonts w:ascii="Times New Roman" w:hAnsi="Times New Roman" w:cs="Times New Roman"/>
          <w:sz w:val="22"/>
          <w:szCs w:val="22"/>
          <w:u w:val="single"/>
        </w:rPr>
        <w:t>6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640339">
        <w:rPr>
          <w:rFonts w:ascii="Times New Roman" w:hAnsi="Times New Roman" w:cs="Times New Roman"/>
          <w:sz w:val="22"/>
          <w:szCs w:val="22"/>
        </w:rPr>
        <w:t xml:space="preserve"> №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_____</w:t>
      </w:r>
    </w:p>
    <w:p w:rsidR="00B111A4" w:rsidRPr="00BB1070" w:rsidRDefault="00B111A4" w:rsidP="00B111A4">
      <w:pPr>
        <w:pStyle w:val="ConsPlusNonformat"/>
        <w:jc w:val="both"/>
        <w:rPr>
          <w:rFonts w:ascii="Times New Roman" w:hAnsi="Times New Roman" w:cs="Times New Roman"/>
          <w:sz w:val="6"/>
          <w:szCs w:val="6"/>
        </w:rPr>
      </w:pPr>
    </w:p>
    <w:p w:rsidR="00B111A4" w:rsidRPr="00283E4E" w:rsidRDefault="00B111A4" w:rsidP="00B111A4">
      <w:pPr>
        <w:jc w:val="center"/>
        <w:rPr>
          <w:sz w:val="28"/>
          <w:szCs w:val="28"/>
        </w:rPr>
      </w:pPr>
      <w:r w:rsidRPr="00B54FC1">
        <w:rPr>
          <w:sz w:val="28"/>
          <w:szCs w:val="28"/>
        </w:rPr>
        <w:t>Схема расположения земельного участка на кадастровом плане территории</w:t>
      </w:r>
    </w:p>
    <w:tbl>
      <w:tblPr>
        <w:tblW w:w="9911" w:type="dxa"/>
        <w:tblInd w:w="-2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832"/>
        <w:gridCol w:w="310"/>
        <w:gridCol w:w="3654"/>
        <w:gridCol w:w="4115"/>
      </w:tblGrid>
      <w:tr w:rsidR="00B111A4" w:rsidRPr="00555A68" w:rsidTr="00FD4605">
        <w:trPr>
          <w:trHeight w:val="340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rPr>
                <w:b/>
                <w:sz w:val="22"/>
                <w:szCs w:val="22"/>
              </w:rPr>
            </w:pPr>
            <w:r w:rsidRPr="00624B93">
              <w:rPr>
                <w:sz w:val="22"/>
                <w:szCs w:val="22"/>
              </w:rPr>
              <w:t>Площадь земельного участка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30</w:t>
            </w:r>
            <w:r>
              <w:rPr>
                <w:sz w:val="22"/>
                <w:szCs w:val="22"/>
              </w:rPr>
              <w:t xml:space="preserve"> кв. м.</w:t>
            </w:r>
          </w:p>
        </w:tc>
      </w:tr>
      <w:tr w:rsidR="00B111A4" w:rsidRPr="00C71084" w:rsidTr="00FD4605">
        <w:trPr>
          <w:trHeight w:val="340"/>
        </w:trPr>
        <w:tc>
          <w:tcPr>
            <w:tcW w:w="991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C71084" w:rsidRDefault="00B111A4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C71084">
              <w:rPr>
                <w:sz w:val="22"/>
                <w:szCs w:val="22"/>
              </w:rPr>
              <w:t xml:space="preserve">Система координат </w:t>
            </w:r>
            <w:r w:rsidRPr="00C71084">
              <w:rPr>
                <w:sz w:val="22"/>
                <w:szCs w:val="22"/>
                <w:u w:val="single"/>
              </w:rPr>
              <w:t>МСК-12</w:t>
            </w:r>
          </w:p>
        </w:tc>
      </w:tr>
      <w:tr w:rsidR="00B111A4" w:rsidRPr="00624B93" w:rsidTr="00FD4605">
        <w:trPr>
          <w:trHeight w:val="227"/>
        </w:trPr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7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624B93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B111A4" w:rsidRPr="00624B93" w:rsidTr="00FD4605">
        <w:trPr>
          <w:trHeight w:val="227"/>
        </w:trPr>
        <w:tc>
          <w:tcPr>
            <w:tcW w:w="2142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Y</w:t>
            </w:r>
          </w:p>
        </w:tc>
      </w:tr>
      <w:tr w:rsidR="00B111A4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3</w:t>
            </w:r>
          </w:p>
        </w:tc>
      </w:tr>
      <w:tr w:rsidR="00B111A4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A4" w:rsidRPr="001C61E8" w:rsidRDefault="00B111A4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1E8">
              <w:rPr>
                <w:rFonts w:ascii="Times New Roman" w:hAnsi="Times New Roman" w:cs="Times New Roman"/>
              </w:rPr>
              <w:t>386559.62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111A4" w:rsidRPr="001C61E8" w:rsidRDefault="00B111A4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1E8">
              <w:rPr>
                <w:rFonts w:ascii="Times New Roman" w:hAnsi="Times New Roman" w:cs="Times New Roman"/>
              </w:rPr>
              <w:t>1333130.06</w:t>
            </w:r>
          </w:p>
        </w:tc>
      </w:tr>
      <w:tr w:rsidR="00B111A4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A4" w:rsidRPr="001C61E8" w:rsidRDefault="00B111A4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1E8">
              <w:rPr>
                <w:rFonts w:ascii="Times New Roman" w:hAnsi="Times New Roman" w:cs="Times New Roman"/>
              </w:rPr>
              <w:t>386560.61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111A4" w:rsidRPr="001C61E8" w:rsidRDefault="00B111A4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1E8">
              <w:rPr>
                <w:rFonts w:ascii="Times New Roman" w:hAnsi="Times New Roman" w:cs="Times New Roman"/>
              </w:rPr>
              <w:t>1333134.96</w:t>
            </w:r>
          </w:p>
        </w:tc>
      </w:tr>
      <w:tr w:rsidR="00B111A4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A4" w:rsidRPr="001C61E8" w:rsidRDefault="00B111A4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1E8">
              <w:rPr>
                <w:rFonts w:ascii="Times New Roman" w:hAnsi="Times New Roman" w:cs="Times New Roman"/>
              </w:rPr>
              <w:t>386554.73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111A4" w:rsidRPr="001C61E8" w:rsidRDefault="00B111A4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1E8">
              <w:rPr>
                <w:rFonts w:ascii="Times New Roman" w:hAnsi="Times New Roman" w:cs="Times New Roman"/>
              </w:rPr>
              <w:t>1333136.15</w:t>
            </w:r>
          </w:p>
        </w:tc>
      </w:tr>
      <w:tr w:rsidR="00B111A4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624B93" w:rsidRDefault="00B111A4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1A4" w:rsidRPr="001C61E8" w:rsidRDefault="00B111A4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1E8">
              <w:rPr>
                <w:rFonts w:ascii="Times New Roman" w:hAnsi="Times New Roman" w:cs="Times New Roman"/>
              </w:rPr>
              <w:t>386553.74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111A4" w:rsidRPr="001C61E8" w:rsidRDefault="00B111A4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1E8">
              <w:rPr>
                <w:rFonts w:ascii="Times New Roman" w:hAnsi="Times New Roman" w:cs="Times New Roman"/>
              </w:rPr>
              <w:t>1333131.25</w:t>
            </w:r>
          </w:p>
        </w:tc>
      </w:tr>
      <w:tr w:rsidR="00B111A4" w:rsidRPr="00555A68" w:rsidTr="00FD4605">
        <w:trPr>
          <w:trHeight w:val="674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B111A4" w:rsidRPr="00005C82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0</wp:posOffset>
                  </wp:positionV>
                  <wp:extent cx="6105525" cy="4809490"/>
                  <wp:effectExtent l="19050" t="0" r="9525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551" r="1437" b="1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525" cy="4809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B111A4" w:rsidRPr="00555A68" w:rsidRDefault="00B111A4" w:rsidP="00FD4605">
            <w:pPr>
              <w:tabs>
                <w:tab w:val="left" w:pos="2738"/>
              </w:tabs>
            </w:pPr>
          </w:p>
          <w:p w:rsidR="00B111A4" w:rsidRDefault="00B111A4" w:rsidP="00FD4605">
            <w:pPr>
              <w:tabs>
                <w:tab w:val="left" w:pos="2738"/>
              </w:tabs>
              <w:jc w:val="center"/>
            </w:pPr>
          </w:p>
          <w:p w:rsidR="00B111A4" w:rsidRDefault="00B111A4" w:rsidP="00FD4605">
            <w:pPr>
              <w:tabs>
                <w:tab w:val="left" w:pos="2738"/>
              </w:tabs>
              <w:jc w:val="center"/>
            </w:pPr>
          </w:p>
          <w:p w:rsidR="00B111A4" w:rsidRDefault="00B111A4" w:rsidP="00FD4605">
            <w:pPr>
              <w:tabs>
                <w:tab w:val="left" w:pos="2738"/>
              </w:tabs>
              <w:jc w:val="center"/>
            </w:pPr>
          </w:p>
          <w:p w:rsidR="00B111A4" w:rsidRDefault="00B111A4" w:rsidP="00FD4605">
            <w:pPr>
              <w:tabs>
                <w:tab w:val="left" w:pos="2738"/>
              </w:tabs>
              <w:jc w:val="center"/>
            </w:pPr>
          </w:p>
          <w:p w:rsidR="00B111A4" w:rsidRPr="00555A68" w:rsidRDefault="00B111A4" w:rsidP="00FD4605">
            <w:pPr>
              <w:tabs>
                <w:tab w:val="left" w:pos="2738"/>
              </w:tabs>
              <w:jc w:val="center"/>
            </w:pPr>
            <w:r w:rsidRPr="00555A68">
              <w:t>Масштаб 1:</w:t>
            </w:r>
            <w:r>
              <w:t>2500</w:t>
            </w:r>
          </w:p>
        </w:tc>
      </w:tr>
      <w:tr w:rsidR="00B111A4" w:rsidRPr="00555A68" w:rsidTr="00FD4605">
        <w:trPr>
          <w:trHeight w:val="22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B111A4" w:rsidRPr="00555A68" w:rsidRDefault="00B111A4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555A68">
              <w:rPr>
                <w:sz w:val="22"/>
                <w:szCs w:val="22"/>
              </w:rPr>
              <w:t xml:space="preserve">Условные обозначения </w:t>
            </w:r>
          </w:p>
        </w:tc>
      </w:tr>
      <w:tr w:rsidR="00B111A4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jc w:val="center"/>
              <w:outlineLvl w:val="0"/>
              <w:rPr>
                <w:b/>
                <w:noProof/>
              </w:rPr>
            </w:pPr>
            <w:r w:rsidRPr="00555A68">
              <w:rPr>
                <w:noProof/>
                <w:color w:val="000000"/>
              </w:rPr>
              <w:pict>
                <v:line id="_x0000_s1026" style="position:absolute;left:0;text-align:left;flip:y;z-index:251660288;mso-position-horizontal-relative:text;mso-position-vertical-relative:text" from="12pt,7.85pt" to="68.7pt,7.85pt" strokecolor="blue">
                  <v:stroke dashstyle="dash"/>
                </v:line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граница кадастрового квартала</w:t>
            </w:r>
          </w:p>
        </w:tc>
      </w:tr>
      <w:tr w:rsidR="00B111A4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b/>
                <w:noProof/>
              </w:rPr>
              <w:pict>
                <v:line id="_x0000_s1027" style="position:absolute;left:0;text-align:left;z-index:251661312;mso-position-horizontal-relative:text;mso-position-vertical-relative:text" from="9.6pt,12pt" to="66.3pt,12pt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существующая часть границы, имеющиеся в ГКН сведения о которой достаточны для определения ее местоположения</w:t>
            </w:r>
            <w:r w:rsidRPr="00555A68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B111A4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noProof/>
                <w:color w:val="FF0000"/>
              </w:rPr>
              <w:pict>
                <v:line id="_x0000_s1028" style="position:absolute;left:0;text-align:left;z-index:251662336;mso-position-horizontal-relative:text;mso-position-vertical-relative:text" from="10.8pt,11.8pt" to="67.5pt,11.8pt" strokecolor="red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вновь образованная часть границы, сведения о которой достаточны для определения ее местоположения</w:t>
            </w:r>
          </w:p>
        </w:tc>
      </w:tr>
      <w:tr w:rsidR="00B111A4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555A68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земельного участка</w:t>
            </w:r>
          </w:p>
        </w:tc>
      </w:tr>
      <w:tr w:rsidR="00B111A4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555A68">
              <w:rPr>
                <w:color w:val="000000"/>
                <w:sz w:val="20"/>
                <w:szCs w:val="20"/>
              </w:rPr>
              <w:t>12:0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55A68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0380101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11A4" w:rsidRPr="00555A68" w:rsidRDefault="00B111A4" w:rsidP="00FD4605">
            <w:pPr>
              <w:outlineLvl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квартала</w:t>
            </w:r>
          </w:p>
        </w:tc>
      </w:tr>
    </w:tbl>
    <w:p w:rsidR="00B111A4" w:rsidRPr="008303DD" w:rsidRDefault="00B111A4" w:rsidP="00B111A4">
      <w:pPr>
        <w:jc w:val="center"/>
        <w:rPr>
          <w:sz w:val="28"/>
          <w:szCs w:val="28"/>
          <w:lang w:val="en-US"/>
        </w:rPr>
      </w:pP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C71084">
      <w:pgSz w:w="11906" w:h="16838"/>
      <w:pgMar w:top="601" w:right="850" w:bottom="44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45D02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111A4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B111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"/>
    <w:basedOn w:val="a"/>
    <w:rsid w:val="00B111A4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Plain Text"/>
    <w:basedOn w:val="a"/>
    <w:link w:val="af1"/>
    <w:rsid w:val="00B111A4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111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2016-10-14T12:46:00Z</cp:lastPrinted>
  <dcterms:created xsi:type="dcterms:W3CDTF">2016-10-14T12:47:00Z</dcterms:created>
  <dcterms:modified xsi:type="dcterms:W3CDTF">2016-10-14T12:47:00Z</dcterms:modified>
</cp:coreProperties>
</file>